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t>关于202</w:t>
      </w:r>
      <w:r>
        <w:rPr>
          <w:rFonts w:hint="eastAsia" w:ascii="仿宋_GB2312" w:hAnsi="仿宋_GB2312" w:eastAsia="仿宋_GB2312" w:cs="仿宋_GB2312"/>
          <w:b/>
          <w:sz w:val="36"/>
          <w:szCs w:val="36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-202</w:t>
      </w:r>
      <w:r>
        <w:rPr>
          <w:rFonts w:hint="eastAsia" w:ascii="仿宋_GB2312" w:hAnsi="仿宋_GB2312" w:eastAsia="仿宋_GB2312" w:cs="仿宋_GB2312"/>
          <w:b/>
          <w:sz w:val="36"/>
          <w:szCs w:val="36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学年第</w:t>
      </w:r>
      <w:r>
        <w:rPr>
          <w:rFonts w:hint="eastAsia" w:ascii="仿宋_GB2312" w:hAnsi="仿宋_GB2312" w:eastAsia="仿宋_GB2312" w:cs="仿宋_GB2312"/>
          <w:b/>
          <w:sz w:val="36"/>
          <w:szCs w:val="36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学期</w:t>
      </w:r>
    </w:p>
    <w:p>
      <w:pPr>
        <w:spacing w:line="480" w:lineRule="auto"/>
        <w:jc w:val="center"/>
        <w:rPr>
          <w:rFonts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t>校园健身跑的通知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596" w:firstLineChars="198"/>
        <w:textAlignment w:val="auto"/>
        <w:rPr>
          <w:rFonts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一、参与对象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585"/>
        <w:textAlignment w:val="auto"/>
        <w:rPr>
          <w:rFonts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全日制在校大一、大二学生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584"/>
        <w:textAlignment w:val="auto"/>
        <w:rPr>
          <w:rFonts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二、活动时间和地点</w:t>
      </w:r>
    </w:p>
    <w:p>
      <w:pPr>
        <w:adjustRightInd w:val="0"/>
        <w:snapToGrid w:val="0"/>
        <w:spacing w:line="360" w:lineRule="auto"/>
        <w:ind w:firstLine="562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1.活动时间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大一新生：第3至15周（</w:t>
      </w:r>
      <w:r>
        <w:rPr>
          <w:rFonts w:hint="eastAsia"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28"/>
          <w:szCs w:val="28"/>
        </w:rPr>
        <w:t>日-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-12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28"/>
          <w:szCs w:val="28"/>
        </w:rPr>
        <w:t>日，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共需完成36次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大二学生：第2至15周（</w:t>
      </w:r>
      <w:r>
        <w:rPr>
          <w:rFonts w:hint="eastAsia"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28"/>
          <w:szCs w:val="28"/>
        </w:rPr>
        <w:t>日-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-12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28"/>
          <w:szCs w:val="28"/>
        </w:rPr>
        <w:t>日，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共需完成42次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>
      <w:pPr>
        <w:adjustRightInd w:val="0"/>
        <w:snapToGrid w:val="0"/>
        <w:spacing w:line="360" w:lineRule="auto"/>
        <w:ind w:firstLine="562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有效时段: 周一至周日，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早上</w:t>
      </w:r>
      <w:r>
        <w:rPr>
          <w:rFonts w:hint="eastAsia" w:ascii="仿宋_GB2312" w:hAnsi="仿宋_GB2312" w:eastAsia="仿宋_GB2312" w:cs="仿宋_GB2312"/>
          <w:sz w:val="28"/>
          <w:szCs w:val="28"/>
        </w:rPr>
        <w:t>5:30-7: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晚上</w:t>
      </w:r>
      <w:r>
        <w:rPr>
          <w:rFonts w:hint="eastAsia" w:ascii="仿宋_GB2312" w:hAnsi="仿宋_GB2312" w:eastAsia="仿宋_GB2312" w:cs="仿宋_GB2312"/>
          <w:sz w:val="28"/>
          <w:szCs w:val="28"/>
        </w:rPr>
        <w:t>17:30-22:00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2.活动地点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衢州职业技术学院校园内。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584"/>
        <w:textAlignment w:val="auto"/>
        <w:rPr>
          <w:rFonts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三、活动规则和考核机制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1.采用“运动世界校园APP”，选择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“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计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分跑”</w:t>
      </w:r>
      <w:r>
        <w:rPr>
          <w:rFonts w:hint="eastAsia" w:ascii="仿宋_GB2312" w:hAnsi="仿宋_GB2312" w:eastAsia="仿宋_GB2312" w:cs="仿宋_GB2312"/>
          <w:sz w:val="28"/>
          <w:szCs w:val="28"/>
        </w:rPr>
        <w:t>模式参与跑步，每次跑步男生至少2千米、女生至少1.5千米，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配速男生为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-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分钟/公里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女生3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-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分钟/公里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即男生在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-1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分钟内完成2公里，女生在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4.5</w:t>
      </w:r>
      <w:r>
        <w:rPr>
          <w:rFonts w:hint="eastAsia" w:ascii="仿宋_GB2312" w:hAnsi="仿宋_GB2312" w:eastAsia="仿宋_GB2312" w:cs="仿宋_GB2312"/>
          <w:sz w:val="28"/>
          <w:szCs w:val="28"/>
        </w:rPr>
        <w:t>-1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3.5</w:t>
      </w:r>
      <w:r>
        <w:rPr>
          <w:rFonts w:hint="eastAsia" w:ascii="仿宋_GB2312" w:hAnsi="仿宋_GB2312" w:eastAsia="仿宋_GB2312" w:cs="仿宋_GB2312"/>
          <w:sz w:val="28"/>
          <w:szCs w:val="28"/>
        </w:rPr>
        <w:t>分钟内完成1.5公里。每次跑步距离和时间同时符合要求才能计有效次数1次，每天只记有效次数一次，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本学期大一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新生需完成36次，大二学生需完成42次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2.学生课外体育活动纳入体育课程考评，如跑步次数低于规定次数，体育课期末成绩最高以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59分计</w:t>
      </w:r>
      <w:r>
        <w:rPr>
          <w:rFonts w:hint="eastAsia" w:ascii="仿宋_GB2312" w:hAnsi="仿宋_GB2312" w:eastAsia="仿宋_GB2312" w:cs="仿宋_GB2312"/>
          <w:sz w:val="28"/>
          <w:szCs w:val="28"/>
        </w:rPr>
        <w:t>。如在规定日期结束后的一周内（202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28"/>
          <w:szCs w:val="28"/>
        </w:rPr>
        <w:t>日-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补足课外体育跑步有效次数，该学期体育课成绩最高以60分计。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若采用冒名顶替（一人带多个手机）或利用电动车、自行车、轮滑以及滑板等工具完成任务的，都视为违规行为。一旦发现违规行为，经过核实认定后，则该学生及协同违规学生本次之前参加跑步次数全部清零。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4.公共体育部定期对学生参加课外体育活动的违规行为进行反馈，学生对反馈信息有疑异的，可以在规定申述期内向公共体育部提交申诉申请，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每月的</w:t>
      </w:r>
      <w:r>
        <w:rPr>
          <w:rFonts w:ascii="仿宋_GB2312" w:hAnsi="仿宋_GB2312" w:eastAsia="仿宋_GB2312" w:cs="仿宋_GB2312"/>
          <w:b/>
          <w:bCs/>
          <w:sz w:val="28"/>
          <w:szCs w:val="28"/>
        </w:rPr>
        <w:t>15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日和</w:t>
      </w:r>
      <w:r>
        <w:rPr>
          <w:rFonts w:ascii="仿宋_GB2312" w:hAnsi="仿宋_GB2312" w:eastAsia="仿宋_GB2312" w:cs="仿宋_GB2312"/>
          <w:b/>
          <w:bCs/>
          <w:sz w:val="28"/>
          <w:szCs w:val="28"/>
        </w:rPr>
        <w:t>30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日为校园健身跑的集中申诉日</w:t>
      </w:r>
      <w:r>
        <w:rPr>
          <w:rFonts w:hint="eastAsia" w:ascii="仿宋_GB2312" w:hAnsi="仿宋_GB2312" w:eastAsia="仿宋_GB2312" w:cs="仿宋_GB2312"/>
          <w:sz w:val="28"/>
          <w:szCs w:val="28"/>
        </w:rPr>
        <w:t>（遇法定节假日和双休日往后顺延），在申述期内没有提出申述申请的，视同默认情况属实。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562" w:firstLineChars="200"/>
        <w:textAlignment w:val="auto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四、其他</w:t>
      </w:r>
    </w:p>
    <w:p>
      <w:pPr>
        <w:pStyle w:val="2"/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1.免跑资格审核。因残疾或疾病无法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参加校园健身跑的学生</w:t>
      </w:r>
      <w:r>
        <w:rPr>
          <w:rFonts w:hint="eastAsia" w:ascii="仿宋_GB2312" w:hAnsi="仿宋_GB2312" w:eastAsia="仿宋_GB2312" w:cs="仿宋_GB2312"/>
          <w:sz w:val="28"/>
          <w:szCs w:val="28"/>
        </w:rPr>
        <w:t>，必须在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2023年10月8日之前填写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学生课外体育活动“校园健身跑”免跑申请表暨免予执行《国家学生体质健康标准》申请表</w:t>
      </w:r>
      <w:r>
        <w:rPr>
          <w:rFonts w:hint="eastAsia" w:ascii="仿宋_GB2312" w:hAnsi="仿宋_GB2312" w:eastAsia="仿宋_GB2312" w:cs="仿宋_GB2312"/>
          <w:sz w:val="28"/>
          <w:szCs w:val="28"/>
        </w:rPr>
        <w:t>（见附件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），并提供三甲及以上医院证明材料，由所在二级学院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分管学生工作领导</w:t>
      </w:r>
      <w:r>
        <w:rPr>
          <w:rFonts w:hint="eastAsia" w:ascii="仿宋_GB2312" w:hAnsi="仿宋_GB2312" w:eastAsia="仿宋_GB2312" w:cs="仿宋_GB2312"/>
          <w:sz w:val="28"/>
          <w:szCs w:val="28"/>
        </w:rPr>
        <w:t>签署相关意见，统一汇总后交公共体育部认定。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退伍军人由各二级学院体育部提交汇总表（汇总表需加盖学院公章），汇总表后附退伍证复印件等证明材料。</w:t>
      </w:r>
    </w:p>
    <w:p>
      <w:pPr>
        <w:pStyle w:val="2"/>
        <w:adjustRightInd w:val="0"/>
        <w:snapToGrid w:val="0"/>
        <w:spacing w:line="360" w:lineRule="auto"/>
        <w:rPr>
          <w:rFonts w:hint="default" w:ascii="仿宋_GB2312" w:hAnsi="仿宋_GB2312" w:eastAsia="仿宋_GB2312" w:cs="仿宋_GB2312"/>
          <w:color w:val="FF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24"/>
          <w:szCs w:val="24"/>
          <w:lang w:val="en-US" w:eastAsia="zh-CN"/>
        </w:rPr>
        <w:t>注:本学期校园跑免跑、体测免测申请表合二为一，学生应根据自身情况勾选免测项目。</w:t>
      </w:r>
    </w:p>
    <w:p>
      <w:pPr>
        <w:pStyle w:val="2"/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因中途意外受伤等特殊情况需要临时申请校园健身跑免跑的同学，从申请时所在周次开始直到结束时间计算免跑次数（每周三次），受伤前需正常完成校园健身跑次数。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（例：在第八周意外受伤，需要完成3--8周的校园健身跑次数，至少完成18次校园健身跑。）</w:t>
      </w:r>
    </w:p>
    <w:p>
      <w:pPr>
        <w:pStyle w:val="2"/>
        <w:adjustRightInd w:val="0"/>
        <w:snapToGrid w:val="0"/>
        <w:spacing w:line="360" w:lineRule="auto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休学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复学的同学参加校园健身跑次数从复学所在周次开始计算，按照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每周三次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校园健身跑的次数，需要完成复学后到校园健身跑结束时所有周次的校园健身跑次数。（例：大二学生在第4周复学回校开始正常上课，需要完成4--15周校园健身跑次数，至少完成36次校园健身跑。）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ascii="仿宋_GB2312" w:hAnsi="仿宋_GB2312" w:eastAsia="仿宋_GB2312" w:cs="仿宋_GB2312"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免跑同学管理。采用“运动世界校园APP”，选择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“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计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分跑”</w:t>
      </w:r>
      <w:r>
        <w:rPr>
          <w:rFonts w:hint="eastAsia" w:ascii="仿宋_GB2312" w:hAnsi="仿宋_GB2312" w:eastAsia="仿宋_GB2312" w:cs="仿宋_GB2312"/>
          <w:sz w:val="28"/>
          <w:szCs w:val="28"/>
        </w:rPr>
        <w:t>模式参与健身活动（慢跑或健步走），3</w:t>
      </w:r>
      <w:r>
        <w:rPr>
          <w:rFonts w:ascii="仿宋_GB2312" w:hAnsi="仿宋_GB2312" w:eastAsia="仿宋_GB2312" w:cs="仿宋_GB2312"/>
          <w:sz w:val="28"/>
          <w:szCs w:val="28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</w:rPr>
        <w:t>分钟内完成，配速不做要求（系统显示成绩无效请忽略，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体育课结课时由授课教师</w:t>
      </w:r>
      <w:r>
        <w:rPr>
          <w:rFonts w:hint="eastAsia" w:ascii="仿宋_GB2312" w:hAnsi="仿宋_GB2312" w:eastAsia="仿宋_GB2312" w:cs="仿宋_GB2312"/>
          <w:sz w:val="28"/>
          <w:szCs w:val="28"/>
        </w:rPr>
        <w:t>统计）。需完成的次数、公里数、考核机制均与其他同学相同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本学期大一新生需完成36次、大二学生需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完成</w:t>
      </w:r>
      <w:r>
        <w:rPr>
          <w:rFonts w:ascii="仿宋_GB2312" w:hAnsi="仿宋_GB2312" w:eastAsia="仿宋_GB2312" w:cs="仿宋_GB2312"/>
          <w:b/>
          <w:bCs/>
          <w:sz w:val="28"/>
          <w:szCs w:val="28"/>
        </w:rPr>
        <w:t>42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pStyle w:val="9"/>
        <w:widowControl/>
        <w:adjustRightInd w:val="0"/>
        <w:snapToGrid w:val="0"/>
        <w:spacing w:line="360" w:lineRule="auto"/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.学生参加课外体育活动必须遵循安全第一原则，跑步前要做好准备活动，根据个人身体状况、校内道路交通、天气情况以及灯光照明等环境因素做出相应的调整。</w:t>
      </w:r>
    </w:p>
    <w:p>
      <w:pPr>
        <w:pStyle w:val="9"/>
        <w:widowControl/>
        <w:adjustRightInd w:val="0"/>
        <w:snapToGrid w:val="0"/>
        <w:spacing w:line="360" w:lineRule="auto"/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adjustRightInd w:val="0"/>
        <w:snapToGrid w:val="0"/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>
      <w:pPr>
        <w:pStyle w:val="2"/>
        <w:adjustRightInd w:val="0"/>
        <w:snapToGrid w:val="0"/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>
      <w:pPr>
        <w:pStyle w:val="2"/>
        <w:adjustRightInd w:val="0"/>
        <w:snapToGrid w:val="0"/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>
      <w:pPr>
        <w:pStyle w:val="2"/>
        <w:adjustRightInd w:val="0"/>
        <w:snapToGrid w:val="0"/>
        <w:spacing w:line="360" w:lineRule="auto"/>
        <w:ind w:firstLine="4620" w:firstLineChars="165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衢州职业技术学院公共体育部</w:t>
      </w:r>
    </w:p>
    <w:p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color w:val="0000FF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>
      <w:pPr>
        <w:ind w:right="584"/>
        <w:rPr>
          <w:rFonts w:hint="eastAsia" w:ascii="仿宋_GB2312" w:hAnsi="宋体" w:eastAsia="仿宋_GB2312" w:cs="宋体"/>
          <w:color w:val="auto"/>
          <w:sz w:val="32"/>
          <w:szCs w:val="32"/>
        </w:rPr>
      </w:pPr>
    </w:p>
    <w:p>
      <w:pPr>
        <w:ind w:right="584"/>
        <w:rPr>
          <w:rFonts w:hint="eastAsia" w:ascii="仿宋_GB2312" w:hAnsi="宋体" w:eastAsia="仿宋_GB2312" w:cs="宋体"/>
          <w:color w:val="auto"/>
          <w:sz w:val="32"/>
          <w:szCs w:val="32"/>
        </w:rPr>
      </w:pPr>
    </w:p>
    <w:p>
      <w:pPr>
        <w:ind w:right="584"/>
        <w:rPr>
          <w:rFonts w:hint="eastAsia" w:ascii="仿宋_GB2312" w:hAnsi="宋体" w:eastAsia="仿宋_GB2312" w:cs="宋体"/>
          <w:color w:val="auto"/>
          <w:sz w:val="32"/>
          <w:szCs w:val="32"/>
        </w:rPr>
      </w:pPr>
    </w:p>
    <w:p>
      <w:pPr>
        <w:ind w:right="584"/>
        <w:rPr>
          <w:rFonts w:hint="eastAsia" w:ascii="仿宋_GB2312" w:hAnsi="宋体" w:eastAsia="仿宋_GB2312" w:cs="宋体"/>
          <w:color w:val="auto"/>
          <w:sz w:val="32"/>
          <w:szCs w:val="32"/>
        </w:rPr>
      </w:pPr>
    </w:p>
    <w:p>
      <w:pPr>
        <w:ind w:right="584"/>
        <w:rPr>
          <w:rFonts w:hint="eastAsia" w:ascii="仿宋_GB2312" w:hAnsi="宋体" w:eastAsia="仿宋_GB2312" w:cs="宋体"/>
          <w:color w:val="auto"/>
          <w:sz w:val="32"/>
          <w:szCs w:val="32"/>
        </w:rPr>
      </w:pPr>
    </w:p>
    <w:p>
      <w:pPr>
        <w:ind w:right="584"/>
        <w:rPr>
          <w:rFonts w:hint="eastAsia" w:ascii="仿宋_GB2312" w:hAnsi="宋体" w:eastAsia="仿宋_GB2312" w:cs="宋体"/>
          <w:color w:val="auto"/>
          <w:sz w:val="32"/>
          <w:szCs w:val="32"/>
        </w:rPr>
      </w:pPr>
      <w:bookmarkStart w:id="0" w:name="_GoBack"/>
      <w:bookmarkEnd w:id="0"/>
    </w:p>
    <w:p>
      <w:pPr>
        <w:ind w:right="584"/>
        <w:rPr>
          <w:rFonts w:hint="default" w:ascii="仿宋_GB2312" w:hAnsi="宋体" w:eastAsia="仿宋_GB2312" w:cs="宋体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  <w:lang w:val="en-US" w:eastAsia="zh-CN"/>
        </w:rPr>
        <w:t xml:space="preserve">附件1                             证明材料序号 </w:t>
      </w:r>
      <w:r>
        <w:rPr>
          <w:rFonts w:hint="eastAsia" w:ascii="仿宋_GB2312" w:hAnsi="宋体" w:eastAsia="仿宋_GB2312" w:cs="宋体"/>
          <w:b/>
          <w:bCs/>
          <w:sz w:val="28"/>
          <w:szCs w:val="28"/>
          <w:u w:val="single"/>
          <w:lang w:val="en-US" w:eastAsia="zh-CN"/>
        </w:rPr>
        <w:t xml:space="preserve">       </w:t>
      </w:r>
    </w:p>
    <w:p>
      <w:pPr>
        <w:jc w:val="center"/>
        <w:rPr>
          <w:rFonts w:hint="default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sz w:val="32"/>
          <w:szCs w:val="32"/>
          <w:lang w:val="en-US" w:eastAsia="zh-CN"/>
        </w:rPr>
        <w:t>“校园健身跑”免跑申请表暨</w:t>
      </w:r>
    </w:p>
    <w:p>
      <w:pPr>
        <w:jc w:val="center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免予执行《国家学生体质健康标准》申请表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1899"/>
        <w:gridCol w:w="885"/>
        <w:gridCol w:w="830"/>
        <w:gridCol w:w="673"/>
        <w:gridCol w:w="1290"/>
        <w:gridCol w:w="1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 院</w:t>
            </w: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班级</w:t>
            </w: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 号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名</w:t>
            </w: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 别</w:t>
            </w: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 话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体育课任课教师</w:t>
            </w: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申请学期</w:t>
            </w:r>
          </w:p>
        </w:tc>
        <w:tc>
          <w:tcPr>
            <w:tcW w:w="4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2023-2024（一）学期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申请类别</w:t>
            </w:r>
          </w:p>
        </w:tc>
        <w:tc>
          <w:tcPr>
            <w:tcW w:w="3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校园跑</w:t>
            </w:r>
            <w:r>
              <w:rPr>
                <w:rFonts w:hint="eastAsia" w:ascii="宋体" w:hAnsi="宋体" w:cs="宋体"/>
                <w:sz w:val="24"/>
              </w:rPr>
              <w:t>(     )</w:t>
            </w:r>
          </w:p>
        </w:tc>
        <w:tc>
          <w:tcPr>
            <w:tcW w:w="3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体测</w:t>
            </w:r>
            <w:r>
              <w:rPr>
                <w:rFonts w:hint="eastAsia" w:ascii="宋体" w:hAnsi="宋体" w:cs="宋体"/>
                <w:sz w:val="24"/>
              </w:rPr>
              <w:t>(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9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申请理由</w:t>
            </w:r>
          </w:p>
        </w:tc>
        <w:tc>
          <w:tcPr>
            <w:tcW w:w="72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>
            <w:pPr>
              <w:spacing w:line="360" w:lineRule="auto"/>
              <w:jc w:val="both"/>
              <w:rPr>
                <w:rFonts w:ascii="宋体" w:hAnsi="宋体" w:cs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学生本人签名：</w:t>
            </w:r>
          </w:p>
          <w:p>
            <w:pPr>
              <w:spacing w:line="360" w:lineRule="auto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宋体" w:hAnsi="宋体" w:cs="宋体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6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二级学院意见</w:t>
            </w:r>
          </w:p>
        </w:tc>
        <w:tc>
          <w:tcPr>
            <w:tcW w:w="72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spacing w:line="360" w:lineRule="auto"/>
              <w:jc w:val="both"/>
              <w:rPr>
                <w:rFonts w:ascii="宋体" w:hAnsi="宋体" w:cs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分管学生工作领导签字：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6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公体部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意见</w:t>
            </w:r>
          </w:p>
        </w:tc>
        <w:tc>
          <w:tcPr>
            <w:tcW w:w="72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ascii="宋体" w:hAnsi="宋体" w:cs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领导签字：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年     月    日</w:t>
            </w:r>
          </w:p>
        </w:tc>
      </w:tr>
    </w:tbl>
    <w:p>
      <w:pPr>
        <w:tabs>
          <w:tab w:val="center" w:pos="6979"/>
          <w:tab w:val="left" w:pos="10980"/>
        </w:tabs>
        <w:rPr>
          <w:sz w:val="24"/>
          <w:szCs w:val="24"/>
        </w:rPr>
      </w:pPr>
      <w:r>
        <w:rPr>
          <w:rFonts w:hint="eastAsia" w:ascii="宋体" w:hAnsi="宋体" w:cs="宋体"/>
          <w:sz w:val="20"/>
          <w:szCs w:val="20"/>
        </w:rPr>
        <w:t>注： 1.申请类别对应括号内打√。2.申请表填写完整交公共体育部备案。</w:t>
      </w:r>
      <w:r>
        <w:rPr>
          <w:rFonts w:hint="eastAsia" w:ascii="宋体" w:hAnsi="宋体" w:cs="宋体"/>
          <w:sz w:val="20"/>
          <w:szCs w:val="20"/>
          <w:lang w:val="en-US" w:eastAsia="zh-CN"/>
        </w:rPr>
        <w:t>3.附相关证明材料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2ZDUwNjUzMjZmNjNkNTk2YjRiYjU5ODQ2NjFiODMifQ=="/>
  </w:docVars>
  <w:rsids>
    <w:rsidRoot w:val="00000000"/>
    <w:rsid w:val="01356DF5"/>
    <w:rsid w:val="04690BF5"/>
    <w:rsid w:val="06603137"/>
    <w:rsid w:val="06C56263"/>
    <w:rsid w:val="0A875039"/>
    <w:rsid w:val="0B6816E8"/>
    <w:rsid w:val="11093A05"/>
    <w:rsid w:val="14B436F2"/>
    <w:rsid w:val="19CB567E"/>
    <w:rsid w:val="1B6B2C3C"/>
    <w:rsid w:val="21FD648E"/>
    <w:rsid w:val="228F10F6"/>
    <w:rsid w:val="289F7876"/>
    <w:rsid w:val="2FCB1F38"/>
    <w:rsid w:val="352A6D15"/>
    <w:rsid w:val="35890220"/>
    <w:rsid w:val="389309A7"/>
    <w:rsid w:val="4362723C"/>
    <w:rsid w:val="538D33EE"/>
    <w:rsid w:val="545F1104"/>
    <w:rsid w:val="566433FF"/>
    <w:rsid w:val="577504B0"/>
    <w:rsid w:val="583802C2"/>
    <w:rsid w:val="59753E4B"/>
    <w:rsid w:val="5A052B99"/>
    <w:rsid w:val="5A1538B3"/>
    <w:rsid w:val="5F691D19"/>
    <w:rsid w:val="618543F8"/>
    <w:rsid w:val="62EB052C"/>
    <w:rsid w:val="649322E2"/>
    <w:rsid w:val="6CE542CA"/>
    <w:rsid w:val="6FAD25A3"/>
    <w:rsid w:val="76365DE9"/>
    <w:rsid w:val="7ECD7C2B"/>
    <w:rsid w:val="7FEC73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jc w:val="left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列表段落1"/>
    <w:basedOn w:val="1"/>
    <w:qFormat/>
    <w:uiPriority w:val="0"/>
    <w:pPr>
      <w:ind w:firstLine="420" w:firstLineChars="200"/>
    </w:pPr>
  </w:style>
  <w:style w:type="paragraph" w:customStyle="1" w:styleId="9">
    <w:name w:val="普通(网站)1"/>
    <w:basedOn w:val="1"/>
    <w:qFormat/>
    <w:uiPriority w:val="0"/>
    <w:pPr>
      <w:jc w:val="left"/>
    </w:pPr>
    <w:rPr>
      <w:rFonts w:ascii="Times New Roman" w:hAnsi="Times New Roman" w:eastAsia="宋体"/>
      <w:kern w:val="0"/>
      <w:sz w:val="24"/>
      <w:szCs w:val="24"/>
    </w:rPr>
  </w:style>
  <w:style w:type="character" w:customStyle="1" w:styleId="10">
    <w:name w:val="页眉 字符"/>
    <w:link w:val="4"/>
    <w:semiHidden/>
    <w:qFormat/>
    <w:uiPriority w:val="0"/>
    <w:rPr>
      <w:sz w:val="18"/>
      <w:szCs w:val="18"/>
    </w:rPr>
  </w:style>
  <w:style w:type="character" w:customStyle="1" w:styleId="11">
    <w:name w:val="页脚 字符"/>
    <w:link w:val="3"/>
    <w:semiHidden/>
    <w:qFormat/>
    <w:uiPriority w:val="0"/>
    <w:rPr>
      <w:sz w:val="18"/>
      <w:szCs w:val="18"/>
    </w:rPr>
  </w:style>
  <w:style w:type="character" w:customStyle="1" w:styleId="12">
    <w:name w:val="批注文字 字符"/>
    <w:link w:val="2"/>
    <w:semiHidden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1492</Words>
  <Characters>1620</Characters>
  <Lines>10</Lines>
  <Paragraphs>2</Paragraphs>
  <TotalTime>15</TotalTime>
  <ScaleCrop>false</ScaleCrop>
  <LinksUpToDate>false</LinksUpToDate>
  <CharactersWithSpaces>1849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2020-04-08T01:45:00Z</dcterms:created>
  <dc:creator>fang xiaomin</dc:creator>
  <cp:lastModifiedBy>Canoeh</cp:lastModifiedBy>
  <cp:lastPrinted>2020-09-08T00:22:00Z</cp:lastPrinted>
  <dcterms:modified xsi:type="dcterms:W3CDTF">2023-09-15T01:10:09Z</dcterms:modified>
  <dc:title>关于2020-2021学年第二学期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9A83EE4DFCE54B678CA0A2FB1E34C945_13</vt:lpwstr>
  </property>
</Properties>
</file>